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5E47" w:rsidRDefault="00915E47" w:rsidP="00BC15EF">
      <w:pPr>
        <w:keepNext/>
        <w:keepLines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bookmarkStart w:id="0" w:name="_Toc425085073"/>
      <w:bookmarkStart w:id="1" w:name="_Hlk529349866"/>
      <w:bookmarkStart w:id="2" w:name="_Hlk126160956"/>
      <w:r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Nr. înregistrare....../...........</w:t>
      </w:r>
    </w:p>
    <w:p w:rsidR="00915E47" w:rsidRDefault="00915E47" w:rsidP="00BC15EF">
      <w:pPr>
        <w:keepNext/>
        <w:keepLines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:rsidR="00915E47" w:rsidRDefault="00915E47" w:rsidP="00BC15EF">
      <w:pPr>
        <w:keepNext/>
        <w:keepLines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:rsidR="00BC15EF" w:rsidRPr="00BC15EF" w:rsidRDefault="00BC15EF" w:rsidP="00BC15EF">
      <w:pPr>
        <w:keepNext/>
        <w:keepLines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Declarația de impunere în vederea stabilirii cuantumului taxei   de salubrizare datorată de</w:t>
      </w:r>
      <w:bookmarkEnd w:id="0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proprietari de imobile persoane fizice (pentru locuința proprie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şi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cele închiriate altor persoane fizice)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şi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de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chiriaşi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în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locuinţe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proprietate de stat/UAT</w:t>
      </w:r>
    </w:p>
    <w:p w:rsidR="00BC15EF" w:rsidRPr="00BC15EF" w:rsidRDefault="00BC15EF" w:rsidP="00BC15EF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bookmarkStart w:id="3" w:name="_Toc340615919"/>
      <w:bookmarkStart w:id="4" w:name="_Toc369516026"/>
      <w:bookmarkStart w:id="5" w:name="_Toc370125807"/>
      <w:r w:rsidRPr="00BC15E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DECLARAŢIE DE IMPUNERE</w:t>
      </w:r>
      <w:bookmarkEnd w:id="3"/>
      <w:bookmarkEnd w:id="4"/>
      <w:bookmarkEnd w:id="5"/>
    </w:p>
    <w:p w:rsidR="00D2331A" w:rsidRDefault="00BC15EF" w:rsidP="00BC15E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>în vederea stabilirii cuantumului taxei   de salubrizare pentru utilizatorii casnici din ................</w:t>
      </w:r>
    </w:p>
    <w:p w:rsidR="00BC15EF" w:rsidRPr="00BC15EF" w:rsidRDefault="00BC15EF" w:rsidP="00BC15E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și în conformitate cu H.C.L nr. </w:t>
      </w:r>
      <w:r w:rsidR="00D2331A">
        <w:rPr>
          <w:rFonts w:ascii="Times New Roman" w:eastAsia="Calibri" w:hAnsi="Times New Roman" w:cs="Times New Roman"/>
          <w:kern w:val="0"/>
          <w14:ligatures w14:val="none"/>
        </w:rPr>
        <w:t>17/2023</w:t>
      </w:r>
    </w:p>
    <w:p w:rsidR="00BC15EF" w:rsidRPr="00BC15EF" w:rsidRDefault="00BC15EF" w:rsidP="00BC15E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1137285</wp:posOffset>
                </wp:positionV>
                <wp:extent cx="213360" cy="228600"/>
                <wp:effectExtent l="0" t="0" r="0" b="0"/>
                <wp:wrapNone/>
                <wp:docPr id="30" name="Dreptungh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21BE2" id="Dreptunghi 30" o:spid="_x0000_s1026" style="position:absolute;margin-left:132.6pt;margin-top:89.55pt;width:16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" filled="f" stroked="f" strokeweight="1pt"/>
            </w:pict>
          </mc:Fallback>
        </mc:AlternateContent>
      </w:r>
      <w:r w:rsidRPr="00BC15EF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1190625</wp:posOffset>
                </wp:positionV>
                <wp:extent cx="22860" cy="0"/>
                <wp:effectExtent l="6985" t="60325" r="17780" b="53975"/>
                <wp:wrapNone/>
                <wp:docPr id="29" name="Conector drept cu săgeată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E4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9" o:spid="_x0000_s1026" type="#_x0000_t32" style="position:absolute;margin-left:108pt;margin-top:93.75pt;width: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" strokecolor="#4472c4" strokeweight=".5pt">
                <v:stroke endarrow="block" joinstyle="miter"/>
              </v:shape>
            </w:pict>
          </mc:Fallback>
        </mc:AlternateConten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Subsemnatul(a) _____________________________având calitate de proprietar/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chiriaş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al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locuinţei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situată în localitatea …………………………</w:t>
      </w:r>
      <w:r w:rsidR="00915E47">
        <w:rPr>
          <w:rFonts w:ascii="Times New Roman" w:eastAsia="Calibri" w:hAnsi="Times New Roman" w:cs="Times New Roman"/>
          <w:kern w:val="0"/>
          <w14:ligatures w14:val="none"/>
        </w:rPr>
        <w:t>...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. ,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str</w:t>
      </w:r>
      <w:proofErr w:type="spellEnd"/>
      <w:r w:rsidR="00915E47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nr.___,bl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915E47">
        <w:rPr>
          <w:rFonts w:ascii="Times New Roman" w:eastAsia="Calibri" w:hAnsi="Times New Roman" w:cs="Times New Roman"/>
          <w:kern w:val="0"/>
          <w14:ligatures w14:val="none"/>
        </w:rPr>
        <w:t>-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, ap.</w:t>
      </w:r>
      <w:r w:rsidR="00915E47">
        <w:rPr>
          <w:rFonts w:ascii="Times New Roman" w:eastAsia="Calibri" w:hAnsi="Times New Roman" w:cs="Times New Roman"/>
          <w:kern w:val="0"/>
          <w14:ligatures w14:val="none"/>
        </w:rPr>
        <w:t xml:space="preserve">-,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domiciliat(ă) în localitatea ______________________, str.___________________,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nr.___,bl.___,sc.___,ap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>.___ , născut(ă) la data de __________________,  posesor al B.I seria ___ , nr.___________, C.N.P ________________________ , având locul de muncă la/pensionar _______________________________________________________________, declar pe proprie răspundere că eu si membrii familiei  vom colecta</w:t>
      </w:r>
      <w:r w:rsidR="00D2331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selectiv deșeurile menajere, după cum este stipulat in Regulamentul de Salubrizare si in H.C. L.</w:t>
      </w:r>
      <w:r w:rsidR="00D2331A">
        <w:rPr>
          <w:rFonts w:ascii="Times New Roman" w:eastAsia="Calibri" w:hAnsi="Times New Roman" w:cs="Times New Roman"/>
          <w:kern w:val="0"/>
          <w14:ligatures w14:val="none"/>
        </w:rPr>
        <w:t xml:space="preserve"> 17/2023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:</w:t>
      </w:r>
    </w:p>
    <w:p w:rsidR="00BC15EF" w:rsidRPr="00BC15EF" w:rsidRDefault="00BC15EF" w:rsidP="00BC15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da </w:t>
      </w:r>
      <w:r w:rsidRPr="00BC15EF">
        <w:rPr>
          <w:rFonts w:ascii="Times New Roman" w:eastAsia="Calibri" w:hAnsi="Times New Roman" w:cs="Times New Roman"/>
          <w:noProof/>
          <w:kern w:val="0"/>
          <w:lang w:eastAsia="ro-RO"/>
          <w14:ligatures w14:val="none"/>
        </w:rPr>
        <w:drawing>
          <wp:inline distT="0" distB="0" distL="0" distR="0">
            <wp:extent cx="180975" cy="219075"/>
            <wp:effectExtent l="0" t="0" r="9525" b="9525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nu </w:t>
      </w:r>
      <w:r w:rsidRPr="00BC15EF">
        <w:rPr>
          <w:rFonts w:ascii="Times New Roman" w:eastAsia="Calibri" w:hAnsi="Times New Roman" w:cs="Times New Roman"/>
          <w:noProof/>
          <w:kern w:val="0"/>
          <w:lang w:eastAsia="ro-RO"/>
          <w14:ligatures w14:val="none"/>
        </w:rPr>
        <w:drawing>
          <wp:inline distT="0" distB="0" distL="0" distR="0">
            <wp:extent cx="180975" cy="209550"/>
            <wp:effectExtent l="0" t="0" r="9525" b="0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, </w:t>
      </w:r>
    </w:p>
    <w:p w:rsidR="00BC15EF" w:rsidRPr="00BC15EF" w:rsidRDefault="00BC15EF" w:rsidP="00BC15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iar unitatea locativă are în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componenţă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următorii membrii (locatari stabili,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chiriaşi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flotanţi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>):</w:t>
      </w:r>
    </w:p>
    <w:p w:rsidR="00BC15EF" w:rsidRPr="00BC15EF" w:rsidRDefault="00BC15EF" w:rsidP="00BC15E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08" w:type="dxa"/>
        <w:tblInd w:w="805" w:type="dxa"/>
        <w:tblLayout w:type="fixed"/>
        <w:tblLook w:val="0000" w:firstRow="0" w:lastRow="0" w:firstColumn="0" w:lastColumn="0" w:noHBand="0" w:noVBand="0"/>
      </w:tblPr>
      <w:tblGrid>
        <w:gridCol w:w="4010"/>
        <w:gridCol w:w="2268"/>
        <w:gridCol w:w="1630"/>
      </w:tblGrid>
      <w:tr w:rsidR="00BC15EF" w:rsidRPr="00BC15EF" w:rsidTr="00D2331A">
        <w:trPr>
          <w:cantSplit/>
          <w:trHeight w:val="99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D23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bookmarkStart w:id="6" w:name="_Toc340615920"/>
            <w:bookmarkStart w:id="7" w:name="_Toc369516027"/>
            <w:bookmarkStart w:id="8" w:name="_Toc370125808"/>
            <w:bookmarkStart w:id="9" w:name="_Hlk529350649"/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Numele </w:t>
            </w:r>
            <w:proofErr w:type="spellStart"/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şi</w:t>
            </w:r>
            <w:proofErr w:type="spellEnd"/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prenumele</w:t>
            </w:r>
            <w:bookmarkEnd w:id="6"/>
            <w:bookmarkEnd w:id="7"/>
            <w:bookmarkEnd w:id="8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D23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Calitatea (fiu, fiică, soț, soție, chiriaș, flotant, etc.)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EF" w:rsidRPr="00BC15EF" w:rsidRDefault="00BC15EF" w:rsidP="00D233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Categoria de scutire *)</w:t>
            </w:r>
          </w:p>
        </w:tc>
      </w:tr>
      <w:tr w:rsidR="00BC15EF" w:rsidRPr="00BC15EF" w:rsidTr="00D2331A">
        <w:trPr>
          <w:cantSplit/>
          <w:trHeight w:val="403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C15EF" w:rsidRPr="00BC15EF" w:rsidTr="00D2331A">
        <w:trPr>
          <w:cantSplit/>
          <w:trHeight w:val="422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C15EF" w:rsidRPr="00BC15EF" w:rsidTr="00D2331A">
        <w:trPr>
          <w:cantSplit/>
          <w:trHeight w:val="414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C15EF" w:rsidRPr="00BC15EF" w:rsidTr="00D2331A">
        <w:trPr>
          <w:cantSplit/>
          <w:trHeight w:val="421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C15EF" w:rsidRPr="00BC15EF" w:rsidTr="00D2331A">
        <w:trPr>
          <w:cantSplit/>
          <w:trHeight w:val="413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C15EF" w:rsidRPr="00BC15EF" w:rsidTr="00D2331A">
        <w:trPr>
          <w:cantSplit/>
          <w:trHeight w:val="268"/>
        </w:trPr>
        <w:tc>
          <w:tcPr>
            <w:tcW w:w="4010" w:type="dxa"/>
            <w:tcBorders>
              <w:lef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BC15EF" w:rsidRPr="00BC15EF" w:rsidTr="00D2331A">
        <w:trPr>
          <w:cantSplit/>
          <w:trHeight w:val="268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EF" w:rsidRPr="00BC15EF" w:rsidRDefault="00BC15EF" w:rsidP="00BC15E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bookmarkEnd w:id="9"/>
    </w:tbl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Se vor  trece datele membrilor de familie/locatarilor, inclusiv cele ale persoanei care completează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declaraţia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de impunere (dacă domiciliază la adresa menționată). </w:t>
      </w:r>
      <w:r w:rsidRPr="00BC15EF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Pentru locuințele închiriate persoanelor fizice se vor trece datele tuturor persoanelor care locuiesc la adresa </w:t>
      </w:r>
      <w:proofErr w:type="spellStart"/>
      <w:r w:rsidRPr="00BC15EF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menţionată</w:t>
      </w:r>
      <w:proofErr w:type="spellEnd"/>
      <w:r w:rsidRPr="00BC15EF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.</w:t>
      </w: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Declaraţia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se va completa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în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situaţia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în care imobilul este declarat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sediu de persoana juridică, dar este folosit în principal ca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locuinţă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2331A">
        <w:rPr>
          <w:rFonts w:ascii="Times New Roman" w:eastAsia="Calibri" w:hAnsi="Times New Roman" w:cs="Times New Roman"/>
          <w:bCs/>
          <w:kern w:val="0"/>
          <w14:ligatures w14:val="none"/>
        </w:rPr>
        <w:t>Din care în categoriile de scutire se încadrează*), daca este cazul:</w:t>
      </w:r>
      <w:r w:rsidRPr="00BC15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În vederea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susţinerii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dreptului de scutire anexez în copie actele doveditoare.</w:t>
      </w: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Data________________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Semnătura________________</w:t>
      </w:r>
    </w:p>
    <w:bookmarkEnd w:id="1"/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10" w:name="_Toc425085074"/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BC15EF" w:rsidRDefault="00BC15EF" w:rsidP="00BC15EF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bookmarkEnd w:id="10"/>
    <w:p w:rsidR="00BC15EF" w:rsidRPr="00BC15EF" w:rsidRDefault="00BC15EF" w:rsidP="00BC15EF">
      <w:pPr>
        <w:spacing w:after="0" w:line="240" w:lineRule="auto"/>
        <w:rPr>
          <w:rFonts w:ascii="Calibri" w:eastAsia="Calibri" w:hAnsi="Calibri" w:cs="Times New Roman"/>
          <w:kern w:val="0"/>
          <w14:ligatures w14:val="none"/>
        </w:rPr>
      </w:pPr>
    </w:p>
    <w:p w:rsidR="00126AD2" w:rsidRPr="00BC15EF" w:rsidRDefault="00126AD2" w:rsidP="00126AD2">
      <w:pPr>
        <w:keepNext/>
        <w:keepLines/>
        <w:spacing w:after="0" w:line="240" w:lineRule="auto"/>
        <w:jc w:val="both"/>
        <w:outlineLvl w:val="0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Declarația de impunere în vederea stabilirii cuantumului taxei   de salubrizare datorată de proprietari de imobile persoane fizice (pentru locuința proprie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şi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cele închiriate altor persoane fizice)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şi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de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chiriaşi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în </w:t>
      </w:r>
      <w:proofErr w:type="spellStart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>locuinţe</w:t>
      </w:r>
      <w:proofErr w:type="spellEnd"/>
      <w:r w:rsidRPr="00BC15EF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  <w:t xml:space="preserve"> proprietate de stat/UAT</w:t>
      </w:r>
    </w:p>
    <w:p w:rsidR="00126AD2" w:rsidRPr="00BC15EF" w:rsidRDefault="00126AD2" w:rsidP="00126AD2">
      <w:pPr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126AD2" w:rsidRPr="00BC15EF" w:rsidRDefault="00126AD2" w:rsidP="00126AD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BC15E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DECLARAŢIE DE IMPUNERE</w:t>
      </w:r>
    </w:p>
    <w:p w:rsidR="00126AD2" w:rsidRDefault="00126AD2" w:rsidP="00126AD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>în vederea stabilirii cuantumului taxei   de salubrizare pentru utilizatorii casnici din ................</w:t>
      </w:r>
    </w:p>
    <w:p w:rsidR="00126AD2" w:rsidRPr="00BC15EF" w:rsidRDefault="00126AD2" w:rsidP="00126AD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și în conformitate cu H.C.L nr. </w:t>
      </w:r>
      <w:r>
        <w:rPr>
          <w:rFonts w:ascii="Times New Roman" w:eastAsia="Calibri" w:hAnsi="Times New Roman" w:cs="Times New Roman"/>
          <w:kern w:val="0"/>
          <w14:ligatures w14:val="none"/>
        </w:rPr>
        <w:t>17/2023</w:t>
      </w:r>
    </w:p>
    <w:p w:rsidR="00126AD2" w:rsidRPr="00BC15EF" w:rsidRDefault="00126AD2" w:rsidP="00126AD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:rsidR="00126AD2" w:rsidRPr="00BC15EF" w:rsidRDefault="00126AD2" w:rsidP="00126A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390F1" wp14:editId="0B3C4C6A">
                <wp:simplePos x="0" y="0"/>
                <wp:positionH relativeFrom="column">
                  <wp:posOffset>1684020</wp:posOffset>
                </wp:positionH>
                <wp:positionV relativeFrom="paragraph">
                  <wp:posOffset>1137285</wp:posOffset>
                </wp:positionV>
                <wp:extent cx="213360" cy="228600"/>
                <wp:effectExtent l="0" t="0" r="0" b="0"/>
                <wp:wrapNone/>
                <wp:docPr id="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63CE2" id="Dreptunghi 1" o:spid="_x0000_s1026" style="position:absolute;margin-left:132.6pt;margin-top:89.55pt;width:16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" filled="f" stroked="f" strokeweight="1pt"/>
            </w:pict>
          </mc:Fallback>
        </mc:AlternateContent>
      </w:r>
      <w:r w:rsidRPr="00BC15EF">
        <w:rPr>
          <w:rFonts w:ascii="Times New Roman" w:eastAsia="Calibri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C3BCD" wp14:editId="3E9EF147">
                <wp:simplePos x="0" y="0"/>
                <wp:positionH relativeFrom="column">
                  <wp:posOffset>1371600</wp:posOffset>
                </wp:positionH>
                <wp:positionV relativeFrom="paragraph">
                  <wp:posOffset>1190625</wp:posOffset>
                </wp:positionV>
                <wp:extent cx="22860" cy="0"/>
                <wp:effectExtent l="6985" t="60325" r="17780" b="53975"/>
                <wp:wrapNone/>
                <wp:docPr id="2" name="Conector drept cu săgeat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C2A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" o:spid="_x0000_s1026" type="#_x0000_t32" style="position:absolute;margin-left:108pt;margin-top:93.75pt;width:1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" strokecolor="#4472c4" strokeweight=".5pt">
                <v:stroke endarrow="block" joinstyle="miter"/>
              </v:shape>
            </w:pict>
          </mc:Fallback>
        </mc:AlternateConten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Subsemnatul(a) _____________________________având calitate de proprietar/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chiriaş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al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locuinţei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situată în localitatea …………………………. ,str. ___________________,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nr.___,bl.___,sc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.___, ap.____, domiciliat(ă) în localitatea ______________________, str.___________________,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nr.___,bl.___,sc.___,ap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>.___ , născut(ă) la data de __________________,  posesor al B.I seria ___ , nr.___________, C.N.P ________________________ , având locul de muncă la/pensionar _______________________________________________________________, declar pe proprie răspundere că eu si membrii familiei  vom colecta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selectiv deșeurile menajere, după cum este stipulat in Regulamentul de Salubrizare si in H.C. L.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17/2023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:</w:t>
      </w:r>
    </w:p>
    <w:p w:rsidR="00126AD2" w:rsidRPr="00BC15EF" w:rsidRDefault="00126AD2" w:rsidP="00126A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da </w:t>
      </w:r>
      <w:r w:rsidRPr="00BC15EF">
        <w:rPr>
          <w:rFonts w:ascii="Times New Roman" w:eastAsia="Calibri" w:hAnsi="Times New Roman" w:cs="Times New Roman"/>
          <w:noProof/>
          <w:kern w:val="0"/>
          <w:lang w:eastAsia="ro-RO"/>
          <w14:ligatures w14:val="none"/>
        </w:rPr>
        <w:drawing>
          <wp:inline distT="0" distB="0" distL="0" distR="0" wp14:anchorId="729B0768" wp14:editId="40782016">
            <wp:extent cx="180975" cy="219075"/>
            <wp:effectExtent l="0" t="0" r="9525" b="952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nu </w:t>
      </w:r>
      <w:r w:rsidRPr="00BC15EF">
        <w:rPr>
          <w:rFonts w:ascii="Times New Roman" w:eastAsia="Calibri" w:hAnsi="Times New Roman" w:cs="Times New Roman"/>
          <w:noProof/>
          <w:kern w:val="0"/>
          <w:lang w:eastAsia="ro-RO"/>
          <w14:ligatures w14:val="none"/>
        </w:rPr>
        <w:drawing>
          <wp:inline distT="0" distB="0" distL="0" distR="0" wp14:anchorId="5B73B6D8" wp14:editId="013A67EC">
            <wp:extent cx="180975" cy="209550"/>
            <wp:effectExtent l="0" t="0" r="9525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, </w:t>
      </w:r>
    </w:p>
    <w:p w:rsidR="00126AD2" w:rsidRPr="00BC15EF" w:rsidRDefault="00126AD2" w:rsidP="00126A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iar unitatea locativă are în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componenţă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următorii membrii (locatari stabili,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chiriaşi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,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flotanţi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>):</w:t>
      </w:r>
    </w:p>
    <w:p w:rsidR="00126AD2" w:rsidRPr="00BC15EF" w:rsidRDefault="00126AD2" w:rsidP="00126A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7908" w:type="dxa"/>
        <w:tblInd w:w="805" w:type="dxa"/>
        <w:tblLayout w:type="fixed"/>
        <w:tblLook w:val="0000" w:firstRow="0" w:lastRow="0" w:firstColumn="0" w:lastColumn="0" w:noHBand="0" w:noVBand="0"/>
      </w:tblPr>
      <w:tblGrid>
        <w:gridCol w:w="4010"/>
        <w:gridCol w:w="2268"/>
        <w:gridCol w:w="1630"/>
      </w:tblGrid>
      <w:tr w:rsidR="00126AD2" w:rsidRPr="00BC15EF" w:rsidTr="00481F82">
        <w:trPr>
          <w:cantSplit/>
          <w:trHeight w:val="99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Numele </w:t>
            </w:r>
            <w:proofErr w:type="spellStart"/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şi</w:t>
            </w:r>
            <w:proofErr w:type="spellEnd"/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prenumele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Calitatea (fiu, fiică, soț, soție, chiriaș, flotant, etc.)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2" w:rsidRPr="00BC15EF" w:rsidRDefault="00126AD2" w:rsidP="00481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BC15E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Categoria de scutire *)</w:t>
            </w:r>
          </w:p>
        </w:tc>
      </w:tr>
      <w:tr w:rsidR="00126AD2" w:rsidRPr="00BC15EF" w:rsidTr="00481F82">
        <w:trPr>
          <w:cantSplit/>
          <w:trHeight w:val="403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6AD2" w:rsidRPr="00BC15EF" w:rsidTr="00481F82">
        <w:trPr>
          <w:cantSplit/>
          <w:trHeight w:val="422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6AD2" w:rsidRPr="00BC15EF" w:rsidTr="00481F82">
        <w:trPr>
          <w:cantSplit/>
          <w:trHeight w:val="414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6AD2" w:rsidRPr="00BC15EF" w:rsidTr="00481F82">
        <w:trPr>
          <w:cantSplit/>
          <w:trHeight w:val="421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6AD2" w:rsidRPr="00BC15EF" w:rsidTr="00481F82">
        <w:trPr>
          <w:cantSplit/>
          <w:trHeight w:val="413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6AD2" w:rsidRPr="00BC15EF" w:rsidTr="00481F82">
        <w:trPr>
          <w:cantSplit/>
          <w:trHeight w:val="268"/>
        </w:trPr>
        <w:tc>
          <w:tcPr>
            <w:tcW w:w="4010" w:type="dxa"/>
            <w:tcBorders>
              <w:lef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126AD2" w:rsidRPr="00BC15EF" w:rsidTr="00481F82">
        <w:trPr>
          <w:cantSplit/>
          <w:trHeight w:val="268"/>
        </w:trPr>
        <w:tc>
          <w:tcPr>
            <w:tcW w:w="4010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AD2" w:rsidRPr="00BC15EF" w:rsidRDefault="00126AD2" w:rsidP="00481F8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Se vor  trece datele membrilor de familie/locatarilor, inclusiv cele ale persoanei care completează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declaraţia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de impunere (dacă domiciliază la adresa menționată). </w:t>
      </w:r>
      <w:r w:rsidRPr="00BC15EF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 xml:space="preserve">Pentru locuințele închiriate persoanelor fizice se vor trece datele tuturor persoanelor care locuiesc la adresa </w:t>
      </w:r>
      <w:proofErr w:type="spellStart"/>
      <w:r w:rsidRPr="00BC15EF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menţionată</w:t>
      </w:r>
      <w:proofErr w:type="spellEnd"/>
      <w:r w:rsidRPr="00BC15EF">
        <w:rPr>
          <w:rFonts w:ascii="Times New Roman" w:eastAsia="Calibri" w:hAnsi="Times New Roman" w:cs="Times New Roman"/>
          <w:b/>
          <w:bCs/>
          <w:i/>
          <w:iCs/>
          <w:kern w:val="0"/>
          <w14:ligatures w14:val="none"/>
        </w:rPr>
        <w:t>.</w:t>
      </w:r>
    </w:p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</w:p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Declaraţia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se va completa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în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situaţia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în care imobilul este declarat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şi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sediu de persoana juridică, dar este folosit în principal ca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locuinţă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>.</w:t>
      </w:r>
    </w:p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2331A">
        <w:rPr>
          <w:rFonts w:ascii="Times New Roman" w:eastAsia="Calibri" w:hAnsi="Times New Roman" w:cs="Times New Roman"/>
          <w:bCs/>
          <w:kern w:val="0"/>
          <w14:ligatures w14:val="none"/>
        </w:rPr>
        <w:t>Din care în categoriile de scutire se încadrează*), daca este cazul:</w:t>
      </w:r>
      <w:r w:rsidRPr="00BC15EF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În vederea </w:t>
      </w:r>
      <w:proofErr w:type="spellStart"/>
      <w:r w:rsidRPr="00BC15EF">
        <w:rPr>
          <w:rFonts w:ascii="Times New Roman" w:eastAsia="Calibri" w:hAnsi="Times New Roman" w:cs="Times New Roman"/>
          <w:kern w:val="0"/>
          <w14:ligatures w14:val="none"/>
        </w:rPr>
        <w:t>susţinerii</w:t>
      </w:r>
      <w:proofErr w:type="spellEnd"/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 dreptului de scutire anexez în copie actele doveditoare.</w:t>
      </w:r>
    </w:p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126AD2" w:rsidRPr="00BC15EF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BC15EF" w:rsidRPr="00126AD2" w:rsidRDefault="00126AD2" w:rsidP="00126AD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BC15EF">
        <w:rPr>
          <w:rFonts w:ascii="Times New Roman" w:eastAsia="Calibri" w:hAnsi="Times New Roman" w:cs="Times New Roman"/>
          <w:kern w:val="0"/>
          <w14:ligatures w14:val="none"/>
        </w:rPr>
        <w:t xml:space="preserve">Data________________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                 </w:t>
      </w:r>
      <w:r w:rsidRPr="00BC15EF">
        <w:rPr>
          <w:rFonts w:ascii="Times New Roman" w:eastAsia="Calibri" w:hAnsi="Times New Roman" w:cs="Times New Roman"/>
          <w:kern w:val="0"/>
          <w14:ligatures w14:val="none"/>
        </w:rPr>
        <w:t>Semnătura________________</w:t>
      </w:r>
      <w:bookmarkEnd w:id="2"/>
    </w:p>
    <w:sectPr w:rsidR="00BC15EF" w:rsidRPr="00126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85A0B"/>
    <w:multiLevelType w:val="hybridMultilevel"/>
    <w:tmpl w:val="8E62A752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DDC"/>
    <w:multiLevelType w:val="hybridMultilevel"/>
    <w:tmpl w:val="12D24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238971">
    <w:abstractNumId w:val="0"/>
  </w:num>
  <w:num w:numId="2" w16cid:durableId="1665088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EF"/>
    <w:rsid w:val="00126AD2"/>
    <w:rsid w:val="001F1E3A"/>
    <w:rsid w:val="003C117F"/>
    <w:rsid w:val="00635B78"/>
    <w:rsid w:val="00847E8C"/>
    <w:rsid w:val="00915E47"/>
    <w:rsid w:val="00BC15EF"/>
    <w:rsid w:val="00D2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583F3"/>
  <w15:chartTrackingRefBased/>
  <w15:docId w15:val="{C22D28EB-A8F1-4455-8ADE-8AEE0233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658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2023-02-06T07:14:00Z</cp:lastPrinted>
  <dcterms:created xsi:type="dcterms:W3CDTF">2023-02-01T14:23:00Z</dcterms:created>
  <dcterms:modified xsi:type="dcterms:W3CDTF">2023-02-06T07:31:00Z</dcterms:modified>
</cp:coreProperties>
</file>